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AB" w:rsidRPr="00CA64AB" w:rsidRDefault="00CA64AB" w:rsidP="00CA64AB">
      <w:pPr>
        <w:shd w:val="clear" w:color="auto" w:fill="FFFFFF"/>
        <w:spacing w:after="0" w:line="240" w:lineRule="auto"/>
        <w:rPr>
          <w:rFonts w:ascii="Times New Roman" w:hAnsi="Times New Roman" w:cs="Times New Roman"/>
          <w:b/>
          <w:color w:val="0D0D0D" w:themeColor="text1" w:themeTint="F2"/>
          <w:sz w:val="28"/>
          <w:szCs w:val="28"/>
        </w:rPr>
      </w:pPr>
      <w:bookmarkStart w:id="0" w:name="_GoBack"/>
    </w:p>
    <w:p w:rsidR="00CA64AB" w:rsidRPr="00CA64AB" w:rsidRDefault="00CA64AB" w:rsidP="00CA64AB">
      <w:pPr>
        <w:shd w:val="clear" w:color="auto" w:fill="FFFFFF"/>
        <w:spacing w:after="0" w:line="240" w:lineRule="auto"/>
        <w:rPr>
          <w:rFonts w:ascii="Times New Roman" w:eastAsia="Times New Roman" w:hAnsi="Times New Roman" w:cs="Times New Roman"/>
          <w:b/>
          <w:bCs/>
          <w:color w:val="0D0D0D" w:themeColor="text1" w:themeTint="F2"/>
          <w:sz w:val="32"/>
          <w:szCs w:val="32"/>
          <w:lang w:eastAsia="ru-RU"/>
        </w:rPr>
      </w:pP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b/>
          <w:bCs/>
          <w:color w:val="0D0D0D" w:themeColor="text1" w:themeTint="F2"/>
          <w:sz w:val="28"/>
          <w:szCs w:val="28"/>
          <w:lang w:eastAsia="ru-RU"/>
        </w:rPr>
        <w:t xml:space="preserve">                               Консультация</w:t>
      </w:r>
      <w:r w:rsidRPr="00CA64AB">
        <w:rPr>
          <w:rFonts w:ascii="Amarante" w:eastAsia="Times New Roman" w:hAnsi="Amarante" w:cs="Arial"/>
          <w:b/>
          <w:bCs/>
          <w:color w:val="0D0D0D" w:themeColor="text1" w:themeTint="F2"/>
          <w:sz w:val="28"/>
          <w:szCs w:val="28"/>
          <w:lang w:eastAsia="ru-RU"/>
        </w:rPr>
        <w:t> </w:t>
      </w:r>
      <w:r w:rsidRPr="00CA64AB">
        <w:rPr>
          <w:rFonts w:ascii="Times New Roman" w:eastAsia="Times New Roman" w:hAnsi="Times New Roman" w:cs="Times New Roman"/>
          <w:b/>
          <w:bCs/>
          <w:color w:val="0D0D0D" w:themeColor="text1" w:themeTint="F2"/>
          <w:sz w:val="28"/>
          <w:szCs w:val="28"/>
          <w:lang w:eastAsia="ru-RU"/>
        </w:rPr>
        <w:t>для</w:t>
      </w:r>
      <w:r w:rsidRPr="00CA64AB">
        <w:rPr>
          <w:rFonts w:ascii="Amarante" w:eastAsia="Times New Roman" w:hAnsi="Amarante" w:cs="Arial"/>
          <w:b/>
          <w:bCs/>
          <w:color w:val="0D0D0D" w:themeColor="text1" w:themeTint="F2"/>
          <w:sz w:val="28"/>
          <w:szCs w:val="28"/>
          <w:lang w:eastAsia="ru-RU"/>
        </w:rPr>
        <w:t> </w:t>
      </w:r>
      <w:r w:rsidRPr="00CA64AB">
        <w:rPr>
          <w:rFonts w:ascii="Times New Roman" w:eastAsia="Times New Roman" w:hAnsi="Times New Roman" w:cs="Times New Roman"/>
          <w:b/>
          <w:bCs/>
          <w:color w:val="0D0D0D" w:themeColor="text1" w:themeTint="F2"/>
          <w:sz w:val="28"/>
          <w:szCs w:val="28"/>
          <w:lang w:eastAsia="ru-RU"/>
        </w:rPr>
        <w:t>родителей</w:t>
      </w:r>
      <w:r w:rsidRPr="00CA64AB">
        <w:rPr>
          <w:rFonts w:ascii="Amarante" w:eastAsia="Times New Roman" w:hAnsi="Amarante" w:cs="Arial"/>
          <w:b/>
          <w:bCs/>
          <w:color w:val="0D0D0D" w:themeColor="text1" w:themeTint="F2"/>
          <w:sz w:val="28"/>
          <w:szCs w:val="28"/>
          <w:lang w:eastAsia="ru-RU"/>
        </w:rPr>
        <w:t> </w:t>
      </w:r>
    </w:p>
    <w:p w:rsidR="00CA64AB" w:rsidRPr="00CA64AB" w:rsidRDefault="00CA64AB" w:rsidP="00CA64AB">
      <w:pPr>
        <w:shd w:val="clear" w:color="auto" w:fill="FFFFFF"/>
        <w:spacing w:after="0" w:line="240" w:lineRule="auto"/>
        <w:jc w:val="both"/>
        <w:rPr>
          <w:rFonts w:ascii="Amarante" w:eastAsia="Times New Roman" w:hAnsi="Amarante" w:cs="Arial"/>
          <w:b/>
          <w:bCs/>
          <w:color w:val="0D0D0D" w:themeColor="text1" w:themeTint="F2"/>
          <w:sz w:val="28"/>
          <w:szCs w:val="28"/>
          <w:lang w:eastAsia="ru-RU"/>
        </w:rPr>
      </w:pPr>
      <w:r w:rsidRPr="00CA64AB">
        <w:rPr>
          <w:rFonts w:ascii="Amarante" w:eastAsia="Times New Roman" w:hAnsi="Amarante" w:cs="Arial"/>
          <w:b/>
          <w:bCs/>
          <w:color w:val="0D0D0D" w:themeColor="text1" w:themeTint="F2"/>
          <w:sz w:val="28"/>
          <w:szCs w:val="28"/>
          <w:lang w:eastAsia="ru-RU"/>
        </w:rPr>
        <w:t xml:space="preserve">                         «</w:t>
      </w:r>
      <w:r w:rsidRPr="00CA64AB">
        <w:rPr>
          <w:rFonts w:ascii="Times New Roman" w:eastAsia="Times New Roman" w:hAnsi="Times New Roman" w:cs="Times New Roman"/>
          <w:b/>
          <w:bCs/>
          <w:color w:val="0D0D0D" w:themeColor="text1" w:themeTint="F2"/>
          <w:sz w:val="28"/>
          <w:szCs w:val="28"/>
          <w:lang w:eastAsia="ru-RU"/>
        </w:rPr>
        <w:t>Развитие</w:t>
      </w:r>
      <w:r w:rsidRPr="00CA64AB">
        <w:rPr>
          <w:rFonts w:ascii="Amarante" w:eastAsia="Times New Roman" w:hAnsi="Amarante" w:cs="Arial"/>
          <w:b/>
          <w:bCs/>
          <w:color w:val="0D0D0D" w:themeColor="text1" w:themeTint="F2"/>
          <w:sz w:val="28"/>
          <w:szCs w:val="28"/>
          <w:lang w:eastAsia="ru-RU"/>
        </w:rPr>
        <w:t> </w:t>
      </w:r>
      <w:r w:rsidRPr="00CA64AB">
        <w:rPr>
          <w:rFonts w:ascii="Times New Roman" w:eastAsia="Times New Roman" w:hAnsi="Times New Roman" w:cs="Times New Roman"/>
          <w:b/>
          <w:bCs/>
          <w:color w:val="0D0D0D" w:themeColor="text1" w:themeTint="F2"/>
          <w:sz w:val="28"/>
          <w:szCs w:val="28"/>
          <w:lang w:eastAsia="ru-RU"/>
        </w:rPr>
        <w:t>мелкой</w:t>
      </w:r>
      <w:r w:rsidRPr="00CA64AB">
        <w:rPr>
          <w:rFonts w:ascii="Amarante" w:eastAsia="Times New Roman" w:hAnsi="Amarante" w:cs="Arial"/>
          <w:b/>
          <w:bCs/>
          <w:color w:val="0D0D0D" w:themeColor="text1" w:themeTint="F2"/>
          <w:sz w:val="28"/>
          <w:szCs w:val="28"/>
          <w:lang w:eastAsia="ru-RU"/>
        </w:rPr>
        <w:t> </w:t>
      </w:r>
      <w:r w:rsidRPr="00CA64AB">
        <w:rPr>
          <w:rFonts w:ascii="Times New Roman" w:eastAsia="Times New Roman" w:hAnsi="Times New Roman" w:cs="Times New Roman"/>
          <w:b/>
          <w:bCs/>
          <w:color w:val="0D0D0D" w:themeColor="text1" w:themeTint="F2"/>
          <w:sz w:val="28"/>
          <w:szCs w:val="28"/>
          <w:lang w:eastAsia="ru-RU"/>
        </w:rPr>
        <w:t>моторики у детей</w:t>
      </w:r>
      <w:r w:rsidRPr="00CA64AB">
        <w:rPr>
          <w:rFonts w:ascii="Amarante" w:eastAsia="Times New Roman" w:hAnsi="Amarante" w:cs="Arial"/>
          <w:b/>
          <w:bCs/>
          <w:color w:val="0D0D0D" w:themeColor="text1" w:themeTint="F2"/>
          <w:sz w:val="28"/>
          <w:szCs w:val="28"/>
          <w:lang w:eastAsia="ru-RU"/>
        </w:rPr>
        <w:t>»</w:t>
      </w:r>
    </w:p>
    <w:p w:rsidR="00CA64AB" w:rsidRPr="00CA64AB" w:rsidRDefault="00CA64AB" w:rsidP="00CA64AB">
      <w:pPr>
        <w:shd w:val="clear" w:color="auto" w:fill="FFFFFF"/>
        <w:spacing w:after="0" w:line="240" w:lineRule="auto"/>
        <w:jc w:val="both"/>
        <w:rPr>
          <w:rFonts w:ascii="Amarante" w:eastAsia="Times New Roman" w:hAnsi="Amarante" w:cs="Arial"/>
          <w:b/>
          <w:bCs/>
          <w:color w:val="0D0D0D" w:themeColor="text1" w:themeTint="F2"/>
          <w:sz w:val="28"/>
          <w:szCs w:val="28"/>
          <w:lang w:eastAsia="ru-RU"/>
        </w:rPr>
      </w:pPr>
    </w:p>
    <w:p w:rsidR="00CA64AB" w:rsidRPr="00CA64AB" w:rsidRDefault="00CA64AB" w:rsidP="00CA64AB">
      <w:pPr>
        <w:shd w:val="clear" w:color="auto" w:fill="FFFFFF"/>
        <w:spacing w:after="0" w:line="240" w:lineRule="auto"/>
        <w:jc w:val="both"/>
        <w:rPr>
          <w:rFonts w:ascii="Amarante" w:eastAsia="Times New Roman" w:hAnsi="Amarante" w:cs="Arial"/>
          <w:bCs/>
          <w:color w:val="0D0D0D" w:themeColor="text1" w:themeTint="F2"/>
          <w:sz w:val="28"/>
          <w:szCs w:val="28"/>
          <w:lang w:eastAsia="ru-RU"/>
        </w:rPr>
      </w:pPr>
      <w:r w:rsidRPr="00CA64AB">
        <w:rPr>
          <w:rFonts w:ascii="Amarante" w:eastAsia="Times New Roman" w:hAnsi="Amarante" w:cs="Arial"/>
          <w:b/>
          <w:bCs/>
          <w:color w:val="0D0D0D" w:themeColor="text1" w:themeTint="F2"/>
          <w:sz w:val="28"/>
          <w:szCs w:val="28"/>
          <w:lang w:eastAsia="ru-RU"/>
        </w:rPr>
        <w:t xml:space="preserve">                                                                             </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 xml:space="preserve">Ученые - </w:t>
      </w:r>
      <w:proofErr w:type="spellStart"/>
      <w:r w:rsidRPr="00CA64AB">
        <w:rPr>
          <w:rFonts w:ascii="Times New Roman" w:eastAsia="Times New Roman" w:hAnsi="Times New Roman" w:cs="Times New Roman"/>
          <w:color w:val="0D0D0D" w:themeColor="text1" w:themeTint="F2"/>
          <w:sz w:val="28"/>
          <w:szCs w:val="28"/>
          <w:lang w:eastAsia="ru-RU"/>
        </w:rPr>
        <w:t>нейробиологи</w:t>
      </w:r>
      <w:proofErr w:type="spellEnd"/>
      <w:r w:rsidRPr="00CA64AB">
        <w:rPr>
          <w:rFonts w:ascii="Times New Roman" w:eastAsia="Times New Roman" w:hAnsi="Times New Roman" w:cs="Times New Roman"/>
          <w:color w:val="0D0D0D" w:themeColor="text1" w:themeTint="F2"/>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Мелкая моторика рук - это разнообразные движения пальчиками и ладонями. Крупная моторика - движения всей рукой и всем телом.</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Наряду с развитием мелкой моторики развиваются память, внимание, а также словарный запас вашего малыша.</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CA64AB">
        <w:rPr>
          <w:rFonts w:ascii="Times New Roman" w:eastAsia="Times New Roman" w:hAnsi="Times New Roman" w:cs="Times New Roman"/>
          <w:color w:val="0D0D0D" w:themeColor="text1" w:themeTint="F2"/>
          <w:sz w:val="28"/>
          <w:szCs w:val="28"/>
          <w:lang w:eastAsia="ru-RU"/>
        </w:rPr>
        <w:t>Монтессори</w:t>
      </w:r>
      <w:proofErr w:type="spellEnd"/>
      <w:r w:rsidRPr="00CA64AB">
        <w:rPr>
          <w:rFonts w:ascii="Times New Roman" w:eastAsia="Times New Roman" w:hAnsi="Times New Roman" w:cs="Times New Roman"/>
          <w:color w:val="0D0D0D" w:themeColor="text1" w:themeTint="F2"/>
          <w:sz w:val="28"/>
          <w:szCs w:val="28"/>
          <w:lang w:eastAsia="ru-RU"/>
        </w:rPr>
        <w:t xml:space="preserve">, а до нее - и </w:t>
      </w:r>
      <w:proofErr w:type="spellStart"/>
      <w:r w:rsidRPr="00CA64AB">
        <w:rPr>
          <w:rFonts w:ascii="Times New Roman" w:eastAsia="Times New Roman" w:hAnsi="Times New Roman" w:cs="Times New Roman"/>
          <w:color w:val="0D0D0D" w:themeColor="text1" w:themeTint="F2"/>
          <w:sz w:val="28"/>
          <w:szCs w:val="28"/>
          <w:lang w:eastAsia="ru-RU"/>
        </w:rPr>
        <w:t>Сегеном</w:t>
      </w:r>
      <w:proofErr w:type="spellEnd"/>
      <w:r w:rsidRPr="00CA64AB">
        <w:rPr>
          <w:rFonts w:ascii="Times New Roman" w:eastAsia="Times New Roman" w:hAnsi="Times New Roman" w:cs="Times New Roman"/>
          <w:color w:val="0D0D0D" w:themeColor="text1" w:themeTint="F2"/>
          <w:sz w:val="28"/>
          <w:szCs w:val="28"/>
          <w:lang w:eastAsia="ru-RU"/>
        </w:rPr>
        <w:t>, т. е. можно заключать, что если с речью не все в порядке, это наверняка проблемы с моторикой.</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 xml:space="preserve">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w:t>
      </w:r>
      <w:r w:rsidRPr="00CA64AB">
        <w:rPr>
          <w:rFonts w:ascii="Times New Roman" w:eastAsia="Times New Roman" w:hAnsi="Times New Roman" w:cs="Times New Roman"/>
          <w:color w:val="0D0D0D" w:themeColor="text1" w:themeTint="F2"/>
          <w:sz w:val="28"/>
          <w:szCs w:val="28"/>
          <w:lang w:eastAsia="ru-RU"/>
        </w:rPr>
        <w:lastRenderedPageBreak/>
        <w:t>исправлять этот недостаток. А, во-вторых</w:t>
      </w:r>
      <w:proofErr w:type="gramStart"/>
      <w:r w:rsidRPr="00CA64AB">
        <w:rPr>
          <w:rFonts w:ascii="Times New Roman" w:eastAsia="Times New Roman" w:hAnsi="Times New Roman" w:cs="Times New Roman"/>
          <w:color w:val="0D0D0D" w:themeColor="text1" w:themeTint="F2"/>
          <w:sz w:val="28"/>
          <w:szCs w:val="28"/>
          <w:lang w:eastAsia="ru-RU"/>
        </w:rPr>
        <w:t> ,</w:t>
      </w:r>
      <w:proofErr w:type="gramEnd"/>
      <w:r w:rsidRPr="00CA64AB">
        <w:rPr>
          <w:rFonts w:ascii="Times New Roman" w:eastAsia="Times New Roman" w:hAnsi="Times New Roman" w:cs="Times New Roman"/>
          <w:color w:val="0D0D0D" w:themeColor="text1" w:themeTint="F2"/>
          <w:sz w:val="28"/>
          <w:szCs w:val="28"/>
          <w:lang w:eastAsia="ru-RU"/>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Разминать пальцами тесто, глину, пластилин, лепить что-нибудь.</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Нанизывать бусинки, пуговки на нитки.</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Завязывать узлы на толстой и тонкой верёвках, шнурках.</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Заводить будильник, игрушки ключиком.</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Штриховать, рисовать, раскрашивать карандашом, мелками, красками.</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Резать ножницами </w:t>
      </w:r>
      <w:r w:rsidRPr="00CA64AB">
        <w:rPr>
          <w:rFonts w:ascii="Times New Roman" w:eastAsia="Times New Roman" w:hAnsi="Times New Roman" w:cs="Times New Roman"/>
          <w:i/>
          <w:iCs/>
          <w:color w:val="0D0D0D" w:themeColor="text1" w:themeTint="F2"/>
          <w:sz w:val="28"/>
          <w:szCs w:val="28"/>
          <w:lang w:eastAsia="ru-RU"/>
        </w:rPr>
        <w:t>(желательно небольшого размера)</w:t>
      </w:r>
      <w:r w:rsidRPr="00CA64AB">
        <w:rPr>
          <w:rFonts w:ascii="Times New Roman" w:eastAsia="Times New Roman" w:hAnsi="Times New Roman" w:cs="Times New Roman"/>
          <w:color w:val="0D0D0D" w:themeColor="text1" w:themeTint="F2"/>
          <w:sz w:val="28"/>
          <w:szCs w:val="28"/>
          <w:lang w:eastAsia="ru-RU"/>
        </w:rPr>
        <w:t>.</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Конструировать из бумаги </w:t>
      </w:r>
      <w:r w:rsidRPr="00CA64AB">
        <w:rPr>
          <w:rFonts w:ascii="Times New Roman" w:eastAsia="Times New Roman" w:hAnsi="Times New Roman" w:cs="Times New Roman"/>
          <w:i/>
          <w:iCs/>
          <w:color w:val="0D0D0D" w:themeColor="text1" w:themeTint="F2"/>
          <w:sz w:val="28"/>
          <w:szCs w:val="28"/>
          <w:lang w:eastAsia="ru-RU"/>
        </w:rPr>
        <w:t>(«оригами»)</w:t>
      </w:r>
      <w:r w:rsidRPr="00CA64AB">
        <w:rPr>
          <w:rFonts w:ascii="Times New Roman" w:eastAsia="Times New Roman" w:hAnsi="Times New Roman" w:cs="Times New Roman"/>
          <w:color w:val="0D0D0D" w:themeColor="text1" w:themeTint="F2"/>
          <w:sz w:val="28"/>
          <w:szCs w:val="28"/>
          <w:lang w:eastAsia="ru-RU"/>
        </w:rPr>
        <w:t>, шить, вышивать, вязать.</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Рисовать узоры по клеточкам в тетради.</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Заниматься на домашних снарядах, где требуется захват пальцами </w:t>
      </w:r>
      <w:r w:rsidRPr="00CA64AB">
        <w:rPr>
          <w:rFonts w:ascii="Times New Roman" w:eastAsia="Times New Roman" w:hAnsi="Times New Roman" w:cs="Times New Roman"/>
          <w:i/>
          <w:iCs/>
          <w:color w:val="0D0D0D" w:themeColor="text1" w:themeTint="F2"/>
          <w:sz w:val="28"/>
          <w:szCs w:val="28"/>
          <w:lang w:eastAsia="ru-RU"/>
        </w:rPr>
        <w:t>(кольца, перекладина)</w:t>
      </w:r>
      <w:r w:rsidRPr="00CA64AB">
        <w:rPr>
          <w:rFonts w:ascii="Times New Roman" w:eastAsia="Times New Roman" w:hAnsi="Times New Roman" w:cs="Times New Roman"/>
          <w:color w:val="0D0D0D" w:themeColor="text1" w:themeTint="F2"/>
          <w:sz w:val="28"/>
          <w:szCs w:val="28"/>
          <w:lang w:eastAsia="ru-RU"/>
        </w:rPr>
        <w:t>.</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Хлопать в ладоши тихо, громко, в разном темпе.</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Катать по очереди каждым пальцем мелкие бусинки, камешки, шарики.</w:t>
      </w:r>
    </w:p>
    <w:p w:rsidR="00CA64AB" w:rsidRPr="00CA64AB" w:rsidRDefault="00CA64AB" w:rsidP="00CA64AB">
      <w:pPr>
        <w:numPr>
          <w:ilvl w:val="0"/>
          <w:numId w:val="1"/>
        </w:num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Делать пальчиковую гимнастику</w:t>
      </w:r>
    </w:p>
    <w:p w:rsidR="00CA64AB" w:rsidRPr="00CA64AB" w:rsidRDefault="00CA64AB" w:rsidP="00CA64AB">
      <w:pPr>
        <w:shd w:val="clear" w:color="auto" w:fill="FFFFFF"/>
        <w:spacing w:after="0" w:line="240" w:lineRule="auto"/>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Хорошо, если ребенок учится сам завязывать шнурки на ботинках, плести косички из волос </w:t>
      </w:r>
      <w:r w:rsidRPr="00CA64AB">
        <w:rPr>
          <w:rFonts w:ascii="Times New Roman" w:eastAsia="Times New Roman" w:hAnsi="Times New Roman" w:cs="Times New Roman"/>
          <w:i/>
          <w:iCs/>
          <w:color w:val="0D0D0D" w:themeColor="text1" w:themeTint="F2"/>
          <w:sz w:val="28"/>
          <w:szCs w:val="28"/>
          <w:lang w:eastAsia="ru-RU"/>
        </w:rPr>
        <w:t>(это, конечно, больше подходит девочкам)</w:t>
      </w:r>
      <w:r w:rsidRPr="00CA64AB">
        <w:rPr>
          <w:rFonts w:ascii="Times New Roman" w:eastAsia="Times New Roman" w:hAnsi="Times New Roman" w:cs="Times New Roman"/>
          <w:color w:val="0D0D0D" w:themeColor="text1" w:themeTint="F2"/>
          <w:sz w:val="28"/>
          <w:szCs w:val="28"/>
          <w:lang w:eastAsia="ru-RU"/>
        </w:rPr>
        <w:t>, застегивать и расстегивать пуговицы, даже самые тугие. Все это заставляет пальчики ловко действовать и очень пригодится в дальнейшем.</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CA64AB">
        <w:rPr>
          <w:rFonts w:ascii="Times New Roman" w:eastAsia="Times New Roman" w:hAnsi="Times New Roman" w:cs="Times New Roman"/>
          <w:color w:val="0D0D0D" w:themeColor="text1" w:themeTint="F2"/>
          <w:sz w:val="28"/>
          <w:szCs w:val="28"/>
          <w:lang w:eastAsia="ru-RU"/>
        </w:rPr>
        <w:t>стремиться все делать</w:t>
      </w:r>
      <w:proofErr w:type="gramEnd"/>
      <w:r w:rsidRPr="00CA64AB">
        <w:rPr>
          <w:rFonts w:ascii="Times New Roman" w:eastAsia="Times New Roman" w:hAnsi="Times New Roman" w:cs="Times New Roman"/>
          <w:color w:val="0D0D0D" w:themeColor="text1" w:themeTint="F2"/>
          <w:sz w:val="28"/>
          <w:szCs w:val="28"/>
          <w:lang w:eastAsia="ru-RU"/>
        </w:rPr>
        <w:t xml:space="preserve"> аккуратно. Если у него не получается хорошо, не следует ругать его, торопить. Наоборот, его следует </w:t>
      </w:r>
      <w:r w:rsidRPr="00CA64AB">
        <w:rPr>
          <w:rFonts w:ascii="Times New Roman" w:eastAsia="Times New Roman" w:hAnsi="Times New Roman" w:cs="Times New Roman"/>
          <w:color w:val="0D0D0D" w:themeColor="text1" w:themeTint="F2"/>
          <w:sz w:val="28"/>
          <w:szCs w:val="28"/>
          <w:lang w:eastAsia="ru-RU"/>
        </w:rPr>
        <w:lastRenderedPageBreak/>
        <w:t>постоянно поощрять и вселять у него уверенность, что у него все получится. Надо только постараться.</w:t>
      </w:r>
    </w:p>
    <w:p w:rsidR="00CA64AB" w:rsidRPr="00CA64AB" w:rsidRDefault="00CA64AB" w:rsidP="00CA64AB">
      <w:pPr>
        <w:shd w:val="clear" w:color="auto" w:fill="FFFFFF"/>
        <w:spacing w:after="0" w:line="240" w:lineRule="auto"/>
        <w:ind w:firstLine="150"/>
        <w:jc w:val="both"/>
        <w:rPr>
          <w:rFonts w:ascii="Arial" w:eastAsia="Times New Roman" w:hAnsi="Arial" w:cs="Arial"/>
          <w:color w:val="0D0D0D" w:themeColor="text1" w:themeTint="F2"/>
          <w:sz w:val="28"/>
          <w:szCs w:val="28"/>
          <w:lang w:eastAsia="ru-RU"/>
        </w:rPr>
      </w:pPr>
      <w:r w:rsidRPr="00CA64AB">
        <w:rPr>
          <w:rFonts w:ascii="Times New Roman" w:eastAsia="Times New Roman" w:hAnsi="Times New Roman" w:cs="Times New Roman"/>
          <w:color w:val="0D0D0D" w:themeColor="text1" w:themeTint="F2"/>
          <w:sz w:val="28"/>
          <w:szCs w:val="28"/>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bookmarkEnd w:id="0"/>
    <w:p w:rsidR="00476F5E" w:rsidRPr="00CA64AB" w:rsidRDefault="00476F5E" w:rsidP="00CA64AB">
      <w:pPr>
        <w:spacing w:after="0"/>
        <w:jc w:val="both"/>
        <w:rPr>
          <w:color w:val="0D0D0D" w:themeColor="text1" w:themeTint="F2"/>
          <w:sz w:val="28"/>
          <w:szCs w:val="28"/>
        </w:rPr>
      </w:pPr>
    </w:p>
    <w:sectPr w:rsidR="00476F5E" w:rsidRPr="00CA64AB" w:rsidSect="00865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marant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594E"/>
    <w:multiLevelType w:val="multilevel"/>
    <w:tmpl w:val="A614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4AB"/>
    <w:rsid w:val="00476F5E"/>
    <w:rsid w:val="00865A64"/>
    <w:rsid w:val="00BF6CB8"/>
    <w:rsid w:val="00CA6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9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ЮЛЯ</cp:lastModifiedBy>
  <cp:revision>3</cp:revision>
  <cp:lastPrinted>2017-05-29T14:37:00Z</cp:lastPrinted>
  <dcterms:created xsi:type="dcterms:W3CDTF">2017-05-29T14:30:00Z</dcterms:created>
  <dcterms:modified xsi:type="dcterms:W3CDTF">2019-09-11T15:39:00Z</dcterms:modified>
</cp:coreProperties>
</file>